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8C" w:rsidRPr="008E7FCE" w:rsidRDefault="008C5C8C" w:rsidP="008C5C8C">
      <w:pPr>
        <w:pStyle w:val="Default"/>
        <w:jc w:val="center"/>
        <w:rPr>
          <w:b/>
        </w:rPr>
      </w:pPr>
      <w:r w:rsidRPr="008E7FCE">
        <w:rPr>
          <w:b/>
        </w:rPr>
        <w:t>Аналитическая справка</w:t>
      </w:r>
    </w:p>
    <w:p w:rsidR="008C5C8C" w:rsidRPr="008E7FCE" w:rsidRDefault="008C5C8C" w:rsidP="008C5C8C">
      <w:pPr>
        <w:pStyle w:val="Default"/>
        <w:jc w:val="center"/>
        <w:rPr>
          <w:b/>
        </w:rPr>
      </w:pPr>
      <w:r w:rsidRPr="008E7FCE">
        <w:rPr>
          <w:b/>
        </w:rPr>
        <w:t>о результатах школьного этапа Всероссийской олимпиады школьников</w:t>
      </w:r>
    </w:p>
    <w:p w:rsidR="008C5C8C" w:rsidRPr="00415B55" w:rsidRDefault="008C5C8C" w:rsidP="008C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FCE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7FC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7FCE">
        <w:rPr>
          <w:rFonts w:ascii="Times New Roman" w:hAnsi="Times New Roman" w:cs="Times New Roman"/>
          <w:b/>
          <w:sz w:val="24"/>
          <w:szCs w:val="24"/>
        </w:rPr>
        <w:t xml:space="preserve"> учебном году в МКОУ «</w:t>
      </w:r>
      <w:proofErr w:type="spellStart"/>
      <w:r w:rsidRPr="008E7FCE">
        <w:rPr>
          <w:rFonts w:ascii="Times New Roman" w:hAnsi="Times New Roman" w:cs="Times New Roman"/>
          <w:b/>
          <w:sz w:val="24"/>
          <w:szCs w:val="24"/>
        </w:rPr>
        <w:t>Куминовская</w:t>
      </w:r>
      <w:proofErr w:type="spellEnd"/>
      <w:r w:rsidRPr="008E7FCE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8C5C8C" w:rsidRPr="00BE531D" w:rsidRDefault="008C5C8C" w:rsidP="008C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олимпиада является первым этапом </w:t>
      </w:r>
      <w:r w:rsidRPr="00BE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всероссийской олимпиады школьников</w:t>
      </w:r>
      <w:r w:rsidRPr="00BE5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8C5C8C" w:rsidRDefault="008C5C8C" w:rsidP="008C5C8C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 проведения олимпиады: </w:t>
      </w:r>
    </w:p>
    <w:p w:rsidR="008C5C8C" w:rsidRDefault="008C5C8C" w:rsidP="008C5C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выявление, развитие и поддержка одаренных детей в различных областях интеллектуальной и творческой деятельности; </w:t>
      </w:r>
    </w:p>
    <w:p w:rsidR="008C5C8C" w:rsidRDefault="008C5C8C" w:rsidP="008C5C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отбор одаренных обучающихся по отдельным предметам с целью участия в муниципальном этапе Всероссийской олимпиады школьников и организация индивидуальной работы с ними. </w:t>
      </w:r>
    </w:p>
    <w:p w:rsidR="008C5C8C" w:rsidRDefault="008C5C8C" w:rsidP="008C5C8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8C5C8C" w:rsidRDefault="008C5C8C" w:rsidP="008C5C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привлечь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 олимпиадам с целью повышения интереса к предмету; </w:t>
      </w:r>
    </w:p>
    <w:p w:rsidR="008C5C8C" w:rsidRDefault="008C5C8C" w:rsidP="008C5C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мотивировать учеников для достижения более высокого результата. </w:t>
      </w:r>
    </w:p>
    <w:p w:rsidR="008C5C8C" w:rsidRPr="00BE531D" w:rsidRDefault="008C5C8C" w:rsidP="008C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по школе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школьного этапа всероссийской олимпиады школьников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 с целью поиска, поддержки, развития творческого потенциала одарённых детей в школе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организовано проведение школьного этапа олимпиад по базовым и специальным дисциплинам. Олимпиада проводилась по общеобразовательным предметам, в установленные сроки.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олимпиады проходили на двух платформах СИРИУС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 и ИРО в режиме онлайн и очно.</w:t>
      </w:r>
    </w:p>
    <w:p w:rsidR="008C5C8C" w:rsidRPr="00913B1C" w:rsidRDefault="008C5C8C" w:rsidP="008C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Имеющаяся в школе нормативно-правовая база достаточна для организации и проведения школьного этапа всероссийской олимпиады школьников. Это, прежде всего,  Положения о проведении муниципальных и школьных олимпиад по предметам, График проведения олимпи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ад. Своевременно разработанные 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олимпиадные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платформах 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и ключи к ним создали условия для быстрой и качественной проверки работ и подведения итогов</w:t>
      </w:r>
      <w:proofErr w:type="gramStart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Протокола,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достижений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(бланки)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в рамках олимпиады  школьного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очного тура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отсканированы и отправлены на платформу 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C8C" w:rsidRPr="00913B1C" w:rsidRDefault="008C5C8C" w:rsidP="008C5C8C">
      <w:pPr>
        <w:pStyle w:val="Default"/>
        <w:jc w:val="both"/>
      </w:pPr>
      <w:r w:rsidRPr="00913B1C">
        <w:t xml:space="preserve"> В соответствии с приказом олимпиады проводились в специально отведенных кабинетах, преподавателями, закрепленными приказом за их проведение, к проведению олимпиад привлекались учителя-предметники, не являющиеся преподавателями данного предмета. </w:t>
      </w:r>
    </w:p>
    <w:p w:rsidR="008C5C8C" w:rsidRPr="00BE531D" w:rsidRDefault="008C5C8C" w:rsidP="008C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олимпиадных и творческих заданий соответствует следующим целевым установкам 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реализация </w:t>
      </w:r>
      <w:proofErr w:type="spellStart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образовательном процессе;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успешной социализации учащихся;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права выбора;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</w:t>
      </w:r>
      <w:proofErr w:type="gramStart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субъект-субъектных</w:t>
      </w:r>
      <w:proofErr w:type="gramEnd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участниками образовательного процесса;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критериев оценивания достижений учащихся в единстве предметной, </w:t>
      </w:r>
      <w:proofErr w:type="spellStart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личностной составляющих образованности по гуманитарным предметам;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способствует созданию ситуации успеха каждого учащегося, раскрытию интеллектуальных возможностей, мотивации к творческой деятельности и возможности </w:t>
      </w:r>
      <w:proofErr w:type="spellStart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C8C" w:rsidRPr="00BE531D" w:rsidRDefault="008C5C8C" w:rsidP="008C5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характеристики структуры, объёма и формулировок олимпиадных заданий позволяет сделать вывод, что они направлены на развитие интереса учащихся и их творческих способностей, так как состоят  из заданий: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1уровня, требующих репродуктивных знаний;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уровня – применения знаний;</w:t>
      </w: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уровня – творческого.</w:t>
      </w:r>
      <w:bookmarkStart w:id="0" w:name="_GoBack"/>
      <w:bookmarkEnd w:id="0"/>
    </w:p>
    <w:p w:rsidR="008C5C8C" w:rsidRPr="00BE531D" w:rsidRDefault="008C5C8C" w:rsidP="008C5C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Олимпиадные задания включали тесты, ответы на теоретические вопросы, требующие краткого ответа с обоснованием, задачи базового и повышенного уровня, направленные на проверку усвоения теоретического материала и навыков решения задач.</w:t>
      </w:r>
    </w:p>
    <w:p w:rsidR="008C5C8C" w:rsidRPr="00BE531D" w:rsidRDefault="008C5C8C" w:rsidP="008C5C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 можно разделить на типы:</w:t>
      </w:r>
    </w:p>
    <w:p w:rsidR="008C5C8C" w:rsidRPr="00BE531D" w:rsidRDefault="008C5C8C" w:rsidP="008C5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</w:t>
      </w:r>
      <w:proofErr w:type="gramEnd"/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информированности по предмету (энциклопедичность),</w:t>
      </w:r>
    </w:p>
    <w:p w:rsidR="008C5C8C" w:rsidRPr="00BE531D" w:rsidRDefault="008C5C8C" w:rsidP="008C5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определение степени владения учащимися основными мыслительными операциями (анализ, синтез, сравнение, классификация, обобщение, систематизация);</w:t>
      </w:r>
    </w:p>
    <w:p w:rsidR="008C5C8C" w:rsidRPr="00BE531D" w:rsidRDefault="008C5C8C" w:rsidP="008C5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связанные с применением новых знаний, способов деятельности на основе творческого поиска.</w:t>
      </w:r>
    </w:p>
    <w:p w:rsidR="008C5C8C" w:rsidRPr="008C5C8C" w:rsidRDefault="008C5C8C" w:rsidP="008C5C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8C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проходил согласно графику с 13.09.2023 года по 27.10.2023 года.</w:t>
      </w:r>
      <w:r w:rsidRPr="008C5C8C">
        <w:rPr>
          <w:rFonts w:ascii="Times New Roman" w:eastAsia="Calibri" w:hAnsi="Times New Roman" w:cs="Times New Roman"/>
          <w:sz w:val="24"/>
          <w:szCs w:val="24"/>
        </w:rPr>
        <w:t xml:space="preserve">  В 9 олимпиадах  школьного  этапа  всероссийской  олимпиады школьников  2023-2024 учебного  года  приняли  участие  14 обучающихся  4  – 9 классов.  </w:t>
      </w:r>
    </w:p>
    <w:p w:rsidR="008C5C8C" w:rsidRPr="008C5C8C" w:rsidRDefault="008C5C8C" w:rsidP="008C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5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олимпиад </w:t>
      </w:r>
    </w:p>
    <w:p w:rsidR="008C5C8C" w:rsidRPr="008C5C8C" w:rsidRDefault="008C5C8C" w:rsidP="008C5C8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8"/>
        </w:rPr>
      </w:pPr>
    </w:p>
    <w:p w:rsidR="008C5C8C" w:rsidRPr="008C5C8C" w:rsidRDefault="008C5C8C" w:rsidP="008C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C5C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Таблица № 1 </w:t>
      </w:r>
    </w:p>
    <w:p w:rsidR="008C5C8C" w:rsidRPr="008C5C8C" w:rsidRDefault="008C5C8C" w:rsidP="008C5C8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8"/>
        </w:rPr>
      </w:pPr>
      <w:r w:rsidRPr="008C5C8C">
        <w:rPr>
          <w:rFonts w:ascii="Times New Roman" w:eastAsia="Calibri" w:hAnsi="Times New Roman" w:cs="Times New Roman"/>
          <w:b/>
          <w:sz w:val="24"/>
          <w:szCs w:val="28"/>
        </w:rPr>
        <w:t>Участие по классам: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6"/>
        <w:gridCol w:w="1517"/>
        <w:gridCol w:w="1527"/>
        <w:gridCol w:w="1527"/>
        <w:gridCol w:w="1527"/>
        <w:gridCol w:w="1527"/>
        <w:gridCol w:w="1481"/>
      </w:tblGrid>
      <w:tr w:rsidR="008C5C8C" w:rsidRPr="008C5C8C" w:rsidTr="00491898">
        <w:tc>
          <w:tcPr>
            <w:tcW w:w="1576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C5C8C" w:rsidRPr="008C5C8C" w:rsidTr="00491898">
        <w:tc>
          <w:tcPr>
            <w:tcW w:w="1576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1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C5C8C" w:rsidRPr="008C5C8C" w:rsidTr="00491898">
        <w:tc>
          <w:tcPr>
            <w:tcW w:w="1576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517" w:type="dxa"/>
          </w:tcPr>
          <w:p w:rsidR="008C5C8C" w:rsidRPr="008C5C8C" w:rsidRDefault="008C5C8C" w:rsidP="008C5C8C">
            <w:pPr>
              <w:tabs>
                <w:tab w:val="center" w:pos="689"/>
                <w:tab w:val="left" w:pos="1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7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</w:tcPr>
          <w:p w:rsidR="008C5C8C" w:rsidRPr="008C5C8C" w:rsidRDefault="008C5C8C" w:rsidP="008C5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8C5C8C" w:rsidRPr="008C5C8C" w:rsidRDefault="008C5C8C" w:rsidP="008C5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C5C8C" w:rsidRPr="008C5C8C" w:rsidRDefault="008C5C8C" w:rsidP="008C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C5C8C" w:rsidRPr="008C5C8C" w:rsidRDefault="008C5C8C" w:rsidP="008C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C5C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Таблица № 2</w:t>
      </w:r>
    </w:p>
    <w:p w:rsidR="008C5C8C" w:rsidRPr="008C5C8C" w:rsidRDefault="008C5C8C" w:rsidP="008C5C8C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C5C8C">
        <w:rPr>
          <w:rFonts w:ascii="Times New Roman" w:hAnsi="Times New Roman" w:cs="Times New Roman"/>
          <w:b/>
          <w:bCs/>
          <w:sz w:val="23"/>
          <w:szCs w:val="23"/>
        </w:rPr>
        <w:t>Распределение участников школьного этапа олимпиады по предметам и классам</w:t>
      </w:r>
    </w:p>
    <w:tbl>
      <w:tblPr>
        <w:tblStyle w:val="1"/>
        <w:tblW w:w="10682" w:type="dxa"/>
        <w:tblLayout w:type="fixed"/>
        <w:tblLook w:val="04A0" w:firstRow="1" w:lastRow="0" w:firstColumn="1" w:lastColumn="0" w:noHBand="0" w:noVBand="1"/>
      </w:tblPr>
      <w:tblGrid>
        <w:gridCol w:w="493"/>
        <w:gridCol w:w="1365"/>
        <w:gridCol w:w="1302"/>
        <w:gridCol w:w="503"/>
        <w:gridCol w:w="503"/>
        <w:gridCol w:w="503"/>
        <w:gridCol w:w="503"/>
        <w:gridCol w:w="606"/>
        <w:gridCol w:w="1746"/>
        <w:gridCol w:w="1131"/>
        <w:gridCol w:w="957"/>
        <w:gridCol w:w="1070"/>
      </w:tblGrid>
      <w:tr w:rsidR="008C5C8C" w:rsidRPr="008C5C8C" w:rsidTr="008C5C8C">
        <w:tc>
          <w:tcPr>
            <w:tcW w:w="493" w:type="dxa"/>
            <w:vMerge w:val="restart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</w:rPr>
            </w:pPr>
            <w:r w:rsidRPr="008C5C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8"/>
            </w:tblGrid>
            <w:tr w:rsidR="008C5C8C" w:rsidRPr="008C5C8C" w:rsidTr="00491898">
              <w:trPr>
                <w:trHeight w:val="99"/>
              </w:trPr>
              <w:tc>
                <w:tcPr>
                  <w:tcW w:w="1028" w:type="dxa"/>
                </w:tcPr>
                <w:p w:rsidR="008C5C8C" w:rsidRPr="008C5C8C" w:rsidRDefault="008C5C8C" w:rsidP="008C5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5C8C">
                    <w:rPr>
                      <w:rFonts w:ascii="Times New Roman" w:hAnsi="Times New Roman" w:cs="Times New Roman"/>
                      <w:color w:val="000000"/>
                    </w:rPr>
                    <w:t xml:space="preserve">Предмет </w:t>
                  </w:r>
                </w:p>
              </w:tc>
            </w:tr>
          </w:tbl>
          <w:p w:rsidR="008C5C8C" w:rsidRPr="008C5C8C" w:rsidRDefault="008C5C8C" w:rsidP="008C5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</w:tcPr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5C8C">
              <w:rPr>
                <w:rFonts w:ascii="Times New Roman" w:hAnsi="Times New Roman" w:cs="Times New Roman"/>
                <w:color w:val="000000"/>
              </w:rPr>
              <w:t xml:space="preserve">Сроки проведения </w:t>
            </w:r>
          </w:p>
        </w:tc>
        <w:tc>
          <w:tcPr>
            <w:tcW w:w="2618" w:type="dxa"/>
            <w:gridSpan w:val="5"/>
          </w:tcPr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5C8C">
              <w:rPr>
                <w:rFonts w:ascii="Times New Roman" w:hAnsi="Times New Roman" w:cs="Times New Roman"/>
                <w:color w:val="000000"/>
              </w:rPr>
              <w:t xml:space="preserve">Количество участников </w:t>
            </w:r>
          </w:p>
        </w:tc>
        <w:tc>
          <w:tcPr>
            <w:tcW w:w="1746" w:type="dxa"/>
            <w:vMerge w:val="restart"/>
          </w:tcPr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5C8C">
              <w:rPr>
                <w:rFonts w:ascii="Times New Roman" w:hAnsi="Times New Roman" w:cs="Times New Roman"/>
                <w:color w:val="000000"/>
              </w:rPr>
              <w:t xml:space="preserve">Число участников по всем классам </w:t>
            </w:r>
          </w:p>
        </w:tc>
        <w:tc>
          <w:tcPr>
            <w:tcW w:w="1131" w:type="dxa"/>
            <w:vMerge w:val="restart"/>
          </w:tcPr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5C8C">
              <w:rPr>
                <w:rFonts w:ascii="Times New Roman" w:hAnsi="Times New Roman" w:cs="Times New Roman"/>
                <w:color w:val="000000"/>
              </w:rPr>
              <w:t xml:space="preserve">% от числа учащихся </w:t>
            </w:r>
          </w:p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5C8C">
              <w:rPr>
                <w:rFonts w:ascii="Times New Roman" w:hAnsi="Times New Roman" w:cs="Times New Roman"/>
                <w:color w:val="000000"/>
              </w:rPr>
              <w:t xml:space="preserve">5-9 классов </w:t>
            </w:r>
          </w:p>
        </w:tc>
        <w:tc>
          <w:tcPr>
            <w:tcW w:w="957" w:type="dxa"/>
            <w:vMerge w:val="restart"/>
          </w:tcPr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5C8C">
              <w:rPr>
                <w:rFonts w:ascii="Times New Roman" w:hAnsi="Times New Roman" w:cs="Times New Roman"/>
                <w:color w:val="000000"/>
              </w:rPr>
              <w:t>Коли-</w:t>
            </w:r>
            <w:proofErr w:type="spellStart"/>
            <w:r w:rsidRPr="008C5C8C">
              <w:rPr>
                <w:rFonts w:ascii="Times New Roman" w:hAnsi="Times New Roman" w:cs="Times New Roman"/>
                <w:color w:val="000000"/>
              </w:rPr>
              <w:t>чество</w:t>
            </w:r>
            <w:proofErr w:type="spellEnd"/>
            <w:proofErr w:type="gramEnd"/>
            <w:r w:rsidRPr="008C5C8C">
              <w:rPr>
                <w:rFonts w:ascii="Times New Roman" w:hAnsi="Times New Roman" w:cs="Times New Roman"/>
                <w:color w:val="000000"/>
              </w:rPr>
              <w:t xml:space="preserve"> победи-</w:t>
            </w:r>
            <w:proofErr w:type="spellStart"/>
            <w:r w:rsidRPr="008C5C8C">
              <w:rPr>
                <w:rFonts w:ascii="Times New Roman" w:hAnsi="Times New Roman" w:cs="Times New Roman"/>
                <w:color w:val="000000"/>
              </w:rPr>
              <w:t>телей</w:t>
            </w:r>
            <w:proofErr w:type="spellEnd"/>
          </w:p>
        </w:tc>
        <w:tc>
          <w:tcPr>
            <w:tcW w:w="1070" w:type="dxa"/>
            <w:vMerge w:val="restart"/>
          </w:tcPr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5C8C">
              <w:rPr>
                <w:rFonts w:ascii="Times New Roman" w:hAnsi="Times New Roman" w:cs="Times New Roman"/>
                <w:color w:val="000000"/>
              </w:rPr>
              <w:t>Коли-</w:t>
            </w:r>
            <w:proofErr w:type="spellStart"/>
            <w:r w:rsidRPr="008C5C8C">
              <w:rPr>
                <w:rFonts w:ascii="Times New Roman" w:hAnsi="Times New Roman" w:cs="Times New Roman"/>
                <w:color w:val="000000"/>
              </w:rPr>
              <w:t>чество</w:t>
            </w:r>
            <w:proofErr w:type="spellEnd"/>
            <w:proofErr w:type="gramEnd"/>
            <w:r w:rsidRPr="008C5C8C">
              <w:rPr>
                <w:rFonts w:ascii="Times New Roman" w:hAnsi="Times New Roman" w:cs="Times New Roman"/>
                <w:color w:val="000000"/>
              </w:rPr>
              <w:t xml:space="preserve"> призеров </w:t>
            </w:r>
          </w:p>
        </w:tc>
      </w:tr>
      <w:tr w:rsidR="008C5C8C" w:rsidRPr="008C5C8C" w:rsidTr="008C5C8C">
        <w:tc>
          <w:tcPr>
            <w:tcW w:w="493" w:type="dxa"/>
            <w:vMerge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5" w:type="dxa"/>
            <w:vMerge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2" w:type="dxa"/>
            <w:vMerge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proofErr w:type="spellStart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proofErr w:type="spellStart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proofErr w:type="spellStart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0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46" w:type="dxa"/>
            <w:vMerge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1" w:type="dxa"/>
            <w:vMerge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  <w:vMerge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  <w:vMerge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5C8C" w:rsidRPr="008C5C8C" w:rsidTr="008C5C8C">
        <w:tc>
          <w:tcPr>
            <w:tcW w:w="49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365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302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12.10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0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1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40%</w:t>
            </w:r>
          </w:p>
        </w:tc>
        <w:tc>
          <w:tcPr>
            <w:tcW w:w="957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8C5C8C" w:rsidRPr="008C5C8C" w:rsidTr="008C5C8C">
        <w:tc>
          <w:tcPr>
            <w:tcW w:w="49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365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302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15.09-16.09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0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4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1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67%</w:t>
            </w:r>
          </w:p>
        </w:tc>
        <w:tc>
          <w:tcPr>
            <w:tcW w:w="957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C5C8C" w:rsidRPr="008C5C8C" w:rsidTr="008C5C8C">
        <w:tc>
          <w:tcPr>
            <w:tcW w:w="49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365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</w:p>
        </w:tc>
        <w:tc>
          <w:tcPr>
            <w:tcW w:w="1302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19-20.10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0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4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1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73%</w:t>
            </w:r>
          </w:p>
        </w:tc>
        <w:tc>
          <w:tcPr>
            <w:tcW w:w="957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5C8C" w:rsidRPr="008C5C8C" w:rsidTr="008C5C8C">
        <w:tc>
          <w:tcPr>
            <w:tcW w:w="49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365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1302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13-14.10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0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4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1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73%</w:t>
            </w:r>
          </w:p>
        </w:tc>
        <w:tc>
          <w:tcPr>
            <w:tcW w:w="957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5C8C" w:rsidRPr="008C5C8C" w:rsidTr="008C5C8C">
        <w:tc>
          <w:tcPr>
            <w:tcW w:w="49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365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Русс</w:t>
            </w:r>
            <w:proofErr w:type="gramStart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302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04.10</w:t>
            </w:r>
          </w:p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06.10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0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4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1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73%</w:t>
            </w:r>
          </w:p>
        </w:tc>
        <w:tc>
          <w:tcPr>
            <w:tcW w:w="957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C5C8C" w:rsidRPr="008C5C8C" w:rsidTr="008C5C8C">
        <w:tc>
          <w:tcPr>
            <w:tcW w:w="49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365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302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18.09-19.09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0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4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1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53%</w:t>
            </w:r>
          </w:p>
        </w:tc>
        <w:tc>
          <w:tcPr>
            <w:tcW w:w="957" w:type="dxa"/>
            <w:shd w:val="clear" w:color="auto" w:fill="FFFFFF" w:themeFill="background1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C5C8C" w:rsidRPr="008C5C8C" w:rsidTr="008C5C8C">
        <w:tc>
          <w:tcPr>
            <w:tcW w:w="49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365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302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28.09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0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4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1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33%</w:t>
            </w:r>
          </w:p>
        </w:tc>
        <w:tc>
          <w:tcPr>
            <w:tcW w:w="957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5C8C" w:rsidRPr="008C5C8C" w:rsidTr="008C5C8C">
        <w:tc>
          <w:tcPr>
            <w:tcW w:w="49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365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Физкульт</w:t>
            </w:r>
            <w:proofErr w:type="spellEnd"/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302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29.09-30.09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0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4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1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8C5C8C" w:rsidRPr="008C5C8C" w:rsidTr="008C5C8C">
        <w:tc>
          <w:tcPr>
            <w:tcW w:w="49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365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302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05.10</w:t>
            </w: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0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1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sz w:val="23"/>
                <w:szCs w:val="23"/>
              </w:rPr>
              <w:t>13%</w:t>
            </w:r>
          </w:p>
        </w:tc>
        <w:tc>
          <w:tcPr>
            <w:tcW w:w="957" w:type="dxa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B6DDE8" w:themeFill="accent5" w:themeFillTint="66"/>
          </w:tcPr>
          <w:p w:rsidR="008C5C8C" w:rsidRPr="008C5C8C" w:rsidRDefault="008C5C8C" w:rsidP="008C5C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C5C8C" w:rsidRPr="008C5C8C" w:rsidRDefault="008C5C8C" w:rsidP="008C5C8C">
      <w:pPr>
        <w:rPr>
          <w:rFonts w:ascii="Times New Roman" w:hAnsi="Times New Roman" w:cs="Times New Roman"/>
          <w:sz w:val="24"/>
          <w:szCs w:val="24"/>
        </w:rPr>
      </w:pPr>
    </w:p>
    <w:p w:rsidR="008C5C8C" w:rsidRPr="008C5C8C" w:rsidRDefault="008C5C8C" w:rsidP="008C5C8C">
      <w:pPr>
        <w:rPr>
          <w:rFonts w:ascii="Times New Roman" w:hAnsi="Times New Roman" w:cs="Times New Roman"/>
          <w:sz w:val="24"/>
          <w:szCs w:val="24"/>
        </w:rPr>
      </w:pPr>
      <w:r w:rsidRPr="008C5C8C">
        <w:rPr>
          <w:rFonts w:ascii="Times New Roman" w:hAnsi="Times New Roman" w:cs="Times New Roman"/>
          <w:sz w:val="24"/>
          <w:szCs w:val="24"/>
        </w:rPr>
        <w:t>Высокий процент  призеров по ФИЗКУЛЬТУРЕ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8C">
        <w:rPr>
          <w:rFonts w:ascii="Times New Roman" w:hAnsi="Times New Roman" w:cs="Times New Roman"/>
          <w:sz w:val="24"/>
          <w:szCs w:val="24"/>
        </w:rPr>
        <w:t xml:space="preserve">РУССКОМУ ЯЗЫКУ. </w:t>
      </w:r>
    </w:p>
    <w:p w:rsidR="008C5C8C" w:rsidRPr="008C5C8C" w:rsidRDefault="008C5C8C" w:rsidP="008C5C8C">
      <w:pPr>
        <w:rPr>
          <w:rFonts w:ascii="Times New Roman" w:hAnsi="Times New Roman" w:cs="Times New Roman"/>
          <w:sz w:val="24"/>
          <w:szCs w:val="24"/>
        </w:rPr>
      </w:pPr>
      <w:r w:rsidRPr="008C5C8C">
        <w:rPr>
          <w:rFonts w:ascii="Times New Roman" w:hAnsi="Times New Roman" w:cs="Times New Roman"/>
          <w:sz w:val="24"/>
          <w:szCs w:val="24"/>
        </w:rPr>
        <w:t>Многие из участников олимпиады пробовали свои силы в олимпиадах по нескольким предметам. Некоторые обучающиеся имеют хорошие баллы по нескольким предметам. Это наш интеллектуальный потенциал.</w:t>
      </w:r>
    </w:p>
    <w:p w:rsidR="008C5C8C" w:rsidRPr="008C5C8C" w:rsidRDefault="008C5C8C" w:rsidP="008C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C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итогам школьного тура предметных олимпиад была сформирована школьная команда для участия во всероссийской олимпиаде на муниципальном уровне. </w:t>
      </w:r>
    </w:p>
    <w:p w:rsidR="008C5C8C" w:rsidRPr="008C5C8C" w:rsidRDefault="008C5C8C" w:rsidP="008C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C8C" w:rsidRPr="008C5C8C" w:rsidRDefault="008C5C8C" w:rsidP="008C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C5C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Таблица № 3. </w:t>
      </w:r>
    </w:p>
    <w:p w:rsidR="008C5C8C" w:rsidRPr="008C5C8C" w:rsidRDefault="008C5C8C" w:rsidP="008C5C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C8C">
        <w:rPr>
          <w:rFonts w:ascii="Times New Roman" w:hAnsi="Times New Roman" w:cs="Times New Roman"/>
          <w:b/>
          <w:bCs/>
          <w:sz w:val="24"/>
          <w:szCs w:val="24"/>
        </w:rPr>
        <w:t>Распределение участников муниципального этапа Всероссийской олимпиады школьников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4"/>
        <w:gridCol w:w="3107"/>
        <w:gridCol w:w="1476"/>
        <w:gridCol w:w="1883"/>
        <w:gridCol w:w="2361"/>
      </w:tblGrid>
      <w:tr w:rsidR="008C5C8C" w:rsidRPr="008C5C8C" w:rsidTr="00491898">
        <w:tc>
          <w:tcPr>
            <w:tcW w:w="7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"/>
            </w:tblGrid>
            <w:tr w:rsidR="008C5C8C" w:rsidRPr="008C5C8C" w:rsidTr="00491898">
              <w:trPr>
                <w:trHeight w:val="247"/>
              </w:trPr>
              <w:tc>
                <w:tcPr>
                  <w:tcW w:w="0" w:type="auto"/>
                </w:tcPr>
                <w:p w:rsidR="008C5C8C" w:rsidRPr="008C5C8C" w:rsidRDefault="008C5C8C" w:rsidP="008C5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C5C8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№ </w:t>
                  </w:r>
                  <w:proofErr w:type="gramStart"/>
                  <w:r w:rsidRPr="008C5C8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proofErr w:type="gramEnd"/>
                  <w:r w:rsidRPr="008C5C8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/п </w:t>
                  </w:r>
                </w:p>
              </w:tc>
            </w:tr>
          </w:tbl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 участника </w:t>
            </w:r>
          </w:p>
        </w:tc>
        <w:tc>
          <w:tcPr>
            <w:tcW w:w="1476" w:type="dxa"/>
          </w:tcPr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1883" w:type="dxa"/>
          </w:tcPr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 </w:t>
            </w:r>
          </w:p>
        </w:tc>
        <w:tc>
          <w:tcPr>
            <w:tcW w:w="2361" w:type="dxa"/>
          </w:tcPr>
          <w:p w:rsidR="008C5C8C" w:rsidRPr="008C5C8C" w:rsidRDefault="008C5C8C" w:rsidP="008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C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ФИО учителя </w:t>
            </w:r>
          </w:p>
        </w:tc>
      </w:tr>
      <w:tr w:rsidR="008C5C8C" w:rsidRPr="008C5C8C" w:rsidTr="00491898">
        <w:tc>
          <w:tcPr>
            <w:tcW w:w="744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7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Мельникова  Алиса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83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химия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технология, физкультура</w:t>
            </w:r>
          </w:p>
        </w:tc>
        <w:tc>
          <w:tcPr>
            <w:tcW w:w="2361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Марченко Н.А.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Томилова О.А.</w:t>
            </w:r>
          </w:p>
        </w:tc>
      </w:tr>
      <w:tr w:rsidR="008C5C8C" w:rsidRPr="008C5C8C" w:rsidTr="00491898">
        <w:trPr>
          <w:trHeight w:val="458"/>
        </w:trPr>
        <w:tc>
          <w:tcPr>
            <w:tcW w:w="744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Гребнева Алина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83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технология</w:t>
            </w:r>
          </w:p>
        </w:tc>
        <w:tc>
          <w:tcPr>
            <w:tcW w:w="2361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Томилова О.А.</w:t>
            </w:r>
          </w:p>
        </w:tc>
      </w:tr>
      <w:tr w:rsidR="008C5C8C" w:rsidRPr="008C5C8C" w:rsidTr="00491898">
        <w:trPr>
          <w:trHeight w:val="458"/>
        </w:trPr>
        <w:tc>
          <w:tcPr>
            <w:tcW w:w="744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7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 xml:space="preserve">Спицына </w:t>
            </w:r>
            <w:proofErr w:type="spellStart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Алесия</w:t>
            </w:r>
            <w:proofErr w:type="spellEnd"/>
          </w:p>
        </w:tc>
        <w:tc>
          <w:tcPr>
            <w:tcW w:w="1476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83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технология, физическая культура</w:t>
            </w:r>
          </w:p>
        </w:tc>
        <w:tc>
          <w:tcPr>
            <w:tcW w:w="2361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Томилова О.А.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8C" w:rsidRPr="008C5C8C" w:rsidTr="00491898">
        <w:trPr>
          <w:trHeight w:val="458"/>
        </w:trPr>
        <w:tc>
          <w:tcPr>
            <w:tcW w:w="744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07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Мельникова Лариса</w:t>
            </w:r>
          </w:p>
        </w:tc>
        <w:tc>
          <w:tcPr>
            <w:tcW w:w="1476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83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1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Томилова О.А.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8C" w:rsidRPr="008C5C8C" w:rsidTr="00491898">
        <w:trPr>
          <w:trHeight w:val="458"/>
        </w:trPr>
        <w:tc>
          <w:tcPr>
            <w:tcW w:w="744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7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76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883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1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Томилова О.А.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8C" w:rsidRPr="008C5C8C" w:rsidTr="00491898">
        <w:trPr>
          <w:trHeight w:val="458"/>
        </w:trPr>
        <w:tc>
          <w:tcPr>
            <w:tcW w:w="744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07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Пономарева Ксения</w:t>
            </w:r>
          </w:p>
        </w:tc>
        <w:tc>
          <w:tcPr>
            <w:tcW w:w="1476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883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1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Томилова О.А.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8C" w:rsidRPr="008C5C8C" w:rsidTr="00491898">
        <w:trPr>
          <w:trHeight w:val="458"/>
        </w:trPr>
        <w:tc>
          <w:tcPr>
            <w:tcW w:w="744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7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Нурметова</w:t>
            </w:r>
            <w:proofErr w:type="spellEnd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Шохла</w:t>
            </w:r>
            <w:proofErr w:type="spellEnd"/>
          </w:p>
        </w:tc>
        <w:tc>
          <w:tcPr>
            <w:tcW w:w="1476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83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1" w:type="dxa"/>
          </w:tcPr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8C">
              <w:rPr>
                <w:rFonts w:ascii="Times New Roman" w:hAnsi="Times New Roman" w:cs="Times New Roman"/>
                <w:sz w:val="24"/>
                <w:szCs w:val="24"/>
              </w:rPr>
              <w:t>Томилова О.А.</w:t>
            </w:r>
          </w:p>
          <w:p w:rsidR="008C5C8C" w:rsidRPr="008C5C8C" w:rsidRDefault="008C5C8C" w:rsidP="008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C8C" w:rsidRPr="008C5C8C" w:rsidRDefault="008C5C8C" w:rsidP="008C5C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C8C" w:rsidRPr="008C5C8C" w:rsidRDefault="008C5C8C" w:rsidP="008C5C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C8C">
        <w:rPr>
          <w:rFonts w:ascii="Times New Roman" w:hAnsi="Times New Roman" w:cs="Times New Roman"/>
          <w:b/>
          <w:sz w:val="24"/>
          <w:szCs w:val="24"/>
          <w:u w:val="single"/>
        </w:rPr>
        <w:t>Планируемые управленческие решения:</w:t>
      </w:r>
    </w:p>
    <w:p w:rsidR="008C5C8C" w:rsidRPr="008C5C8C" w:rsidRDefault="008C5C8C" w:rsidP="008C5C8C">
      <w:pPr>
        <w:rPr>
          <w:rFonts w:ascii="Times New Roman" w:hAnsi="Times New Roman" w:cs="Times New Roman"/>
          <w:sz w:val="24"/>
          <w:szCs w:val="24"/>
        </w:rPr>
      </w:pPr>
      <w:r w:rsidRPr="008C5C8C">
        <w:rPr>
          <w:rFonts w:ascii="Times New Roman" w:hAnsi="Times New Roman" w:cs="Times New Roman"/>
          <w:sz w:val="24"/>
          <w:szCs w:val="24"/>
        </w:rPr>
        <w:t>1. Учителям-предметникам провести детальный анализ олимпиадных работ. В личных кабинетах учащихся есть разбор заданий каждой олимпиады</w:t>
      </w:r>
      <w:proofErr w:type="gramStart"/>
      <w:r w:rsidRPr="008C5C8C">
        <w:rPr>
          <w:rFonts w:ascii="Times New Roman" w:hAnsi="Times New Roman" w:cs="Times New Roman"/>
          <w:sz w:val="24"/>
          <w:szCs w:val="24"/>
        </w:rPr>
        <w:t>.;</w:t>
      </w:r>
    </w:p>
    <w:p w:rsidR="008C5C8C" w:rsidRPr="008C5C8C" w:rsidRDefault="008C5C8C" w:rsidP="008C5C8C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8C5C8C">
        <w:rPr>
          <w:rFonts w:ascii="Times New Roman" w:hAnsi="Times New Roman" w:cs="Times New Roman"/>
          <w:sz w:val="24"/>
          <w:szCs w:val="24"/>
        </w:rPr>
        <w:t>2. Учителям-предметникам продолжить активизировать интерес к предмету через внеклассные мероприятия, праздники, кружковую деятельность, осуществлять работу с одаренными детьми. Более активно использовать олимпиадные задания в учебном процессе;</w:t>
      </w:r>
    </w:p>
    <w:p w:rsidR="008C5C8C" w:rsidRPr="008C5C8C" w:rsidRDefault="008C5C8C" w:rsidP="008C5C8C">
      <w:pPr>
        <w:rPr>
          <w:rFonts w:ascii="Times New Roman" w:hAnsi="Times New Roman" w:cs="Times New Roman"/>
          <w:sz w:val="24"/>
          <w:szCs w:val="24"/>
        </w:rPr>
      </w:pPr>
      <w:r w:rsidRPr="008C5C8C">
        <w:rPr>
          <w:rFonts w:ascii="Times New Roman" w:hAnsi="Times New Roman" w:cs="Times New Roman"/>
          <w:sz w:val="24"/>
          <w:szCs w:val="24"/>
        </w:rPr>
        <w:t>3. Классным руководителям проводить беседы с родителями о значимости участия детей в олимпиадах;</w:t>
      </w:r>
    </w:p>
    <w:p w:rsidR="008C5C8C" w:rsidRPr="008C5C8C" w:rsidRDefault="008C5C8C" w:rsidP="008C5C8C">
      <w:pPr>
        <w:rPr>
          <w:rFonts w:ascii="Times New Roman" w:hAnsi="Times New Roman" w:cs="Times New Roman"/>
          <w:sz w:val="24"/>
          <w:szCs w:val="24"/>
        </w:rPr>
      </w:pPr>
      <w:r w:rsidRPr="008C5C8C">
        <w:rPr>
          <w:rFonts w:ascii="Times New Roman" w:hAnsi="Times New Roman" w:cs="Times New Roman"/>
          <w:sz w:val="24"/>
          <w:szCs w:val="24"/>
        </w:rPr>
        <w:t xml:space="preserve">4. Рекомендовать учителям активнее использовать в образовательном процессе логические, </w:t>
      </w:r>
      <w:proofErr w:type="spellStart"/>
      <w:r w:rsidRPr="008C5C8C">
        <w:rPr>
          <w:rFonts w:ascii="Times New Roman" w:hAnsi="Times New Roman" w:cs="Times New Roman"/>
          <w:sz w:val="24"/>
          <w:szCs w:val="24"/>
        </w:rPr>
        <w:t>эксперементальные</w:t>
      </w:r>
      <w:proofErr w:type="spellEnd"/>
      <w:r w:rsidRPr="008C5C8C">
        <w:rPr>
          <w:rFonts w:ascii="Times New Roman" w:hAnsi="Times New Roman" w:cs="Times New Roman"/>
          <w:sz w:val="24"/>
          <w:szCs w:val="24"/>
        </w:rPr>
        <w:t xml:space="preserve"> задания, развивающие творческое мышление учащихся, их способности и умения применять теоретические знания к решению задач различного типа, умения анализировать и строить умозаключения.</w:t>
      </w:r>
    </w:p>
    <w:p w:rsidR="008C5C8C" w:rsidRPr="008C5C8C" w:rsidRDefault="008C5C8C" w:rsidP="008C5C8C">
      <w:pPr>
        <w:rPr>
          <w:rFonts w:ascii="Times New Roman" w:hAnsi="Times New Roman" w:cs="Times New Roman"/>
          <w:sz w:val="24"/>
          <w:szCs w:val="24"/>
        </w:rPr>
      </w:pPr>
      <w:r w:rsidRPr="008C5C8C">
        <w:rPr>
          <w:rFonts w:ascii="Times New Roman" w:hAnsi="Times New Roman" w:cs="Times New Roman"/>
          <w:sz w:val="24"/>
          <w:szCs w:val="24"/>
        </w:rPr>
        <w:t xml:space="preserve">5. Объявить благодарность учителям и учащимся, принимавшим активное участие в проведении школьного этапа олимпиады:  </w:t>
      </w:r>
      <w:proofErr w:type="spellStart"/>
      <w:r w:rsidRPr="008C5C8C">
        <w:rPr>
          <w:rFonts w:ascii="Times New Roman" w:hAnsi="Times New Roman" w:cs="Times New Roman"/>
          <w:sz w:val="24"/>
          <w:szCs w:val="24"/>
        </w:rPr>
        <w:t>Ерахтиной</w:t>
      </w:r>
      <w:proofErr w:type="spellEnd"/>
      <w:r w:rsidRPr="008C5C8C">
        <w:rPr>
          <w:rFonts w:ascii="Times New Roman" w:hAnsi="Times New Roman" w:cs="Times New Roman"/>
          <w:sz w:val="24"/>
          <w:szCs w:val="24"/>
        </w:rPr>
        <w:t xml:space="preserve"> А.Л., Томиловой О.А.,  Марченко Н.А., Крутиковой С.В.</w:t>
      </w:r>
    </w:p>
    <w:p w:rsidR="008C5C8C" w:rsidRDefault="008C5C8C" w:rsidP="008C5C8C">
      <w:pPr>
        <w:rPr>
          <w:rFonts w:ascii="Times New Roman" w:hAnsi="Times New Roman" w:cs="Times New Roman"/>
          <w:sz w:val="24"/>
          <w:szCs w:val="24"/>
        </w:rPr>
      </w:pPr>
    </w:p>
    <w:p w:rsidR="008C5C8C" w:rsidRDefault="008C5C8C" w:rsidP="008C5C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__________ Марченко Н.А.</w:t>
      </w:r>
    </w:p>
    <w:p w:rsidR="008C5C8C" w:rsidRPr="005B7C8D" w:rsidRDefault="008C5C8C" w:rsidP="008C5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C5C8C" w:rsidRDefault="008C5C8C" w:rsidP="008C5C8C"/>
    <w:p w:rsidR="00E12DA8" w:rsidRDefault="00E12DA8"/>
    <w:sectPr w:rsidR="00E12DA8" w:rsidSect="000F5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B38"/>
    <w:multiLevelType w:val="multilevel"/>
    <w:tmpl w:val="90D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8C"/>
    <w:rsid w:val="008C5C8C"/>
    <w:rsid w:val="00E1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2023-11-01T07:55:00Z</cp:lastPrinted>
  <dcterms:created xsi:type="dcterms:W3CDTF">2023-11-01T07:50:00Z</dcterms:created>
  <dcterms:modified xsi:type="dcterms:W3CDTF">2023-11-01T07:56:00Z</dcterms:modified>
</cp:coreProperties>
</file>